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44F4">
              <w:rPr>
                <w:rFonts w:cs="Arial"/>
                <w:b/>
                <w:sz w:val="20"/>
                <w:szCs w:val="20"/>
              </w:rPr>
            </w:r>
            <w:r w:rsidR="008344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15A0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sz w:val="20"/>
                <w:szCs w:val="20"/>
              </w:rPr>
              <w:t>5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43641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23C12">
              <w:rPr>
                <w:rFonts w:cs="Arial"/>
                <w:b/>
                <w:sz w:val="20"/>
                <w:szCs w:val="20"/>
              </w:rPr>
              <w:t>January 2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B23C12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44F4">
              <w:rPr>
                <w:rFonts w:cs="Arial"/>
                <w:b/>
                <w:sz w:val="20"/>
                <w:szCs w:val="20"/>
              </w:rPr>
            </w:r>
            <w:r w:rsidR="008344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7D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noProof/>
                <w:sz w:val="20"/>
                <w:szCs w:val="20"/>
              </w:rPr>
              <w:t>Natalie Reed/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2AF9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5C63D9">
              <w:rPr>
                <w:rFonts w:cs="Arial"/>
                <w:b/>
                <w:noProof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A41FAD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noProof/>
                <w:sz w:val="20"/>
                <w:szCs w:val="20"/>
              </w:rPr>
              <w:t>1312 Fairlane Road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F6F32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sz w:val="20"/>
                <w:szCs w:val="20"/>
              </w:rPr>
              <w:t>Natalie Reed</w:t>
            </w:r>
            <w:r w:rsidR="00C45851">
              <w:rPr>
                <w:rFonts w:cs="Arial"/>
                <w:b/>
                <w:sz w:val="20"/>
                <w:szCs w:val="20"/>
              </w:rPr>
              <w:t>,</w:t>
            </w:r>
            <w:r w:rsidR="00FF3A21">
              <w:rPr>
                <w:rFonts w:cs="Arial"/>
                <w:b/>
                <w:sz w:val="20"/>
                <w:szCs w:val="20"/>
              </w:rPr>
              <w:t xml:space="preserve">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D93769E" w:rsidR="00877DC5" w:rsidRPr="004E6635" w:rsidRDefault="004C3523" w:rsidP="00FF3A2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3A21" w:rsidRPr="00FF3A21">
              <w:rPr>
                <w:rFonts w:cs="Arial"/>
                <w:sz w:val="20"/>
                <w:szCs w:val="20"/>
              </w:rPr>
              <w:t>Discussion</w:t>
            </w:r>
            <w:r w:rsidR="00FF3A21">
              <w:rPr>
                <w:rFonts w:cs="Arial"/>
                <w:sz w:val="20"/>
                <w:szCs w:val="20"/>
              </w:rPr>
              <w:t>, Direction</w:t>
            </w:r>
            <w:r w:rsidR="00FF3A21" w:rsidRPr="00FF3A21">
              <w:rPr>
                <w:rFonts w:cs="Arial"/>
                <w:sz w:val="20"/>
                <w:szCs w:val="20"/>
              </w:rPr>
              <w:t xml:space="preserve"> and Possible Action Re</w:t>
            </w:r>
            <w:r w:rsidR="00175532">
              <w:rPr>
                <w:rFonts w:cs="Arial"/>
                <w:sz w:val="20"/>
                <w:szCs w:val="20"/>
              </w:rPr>
              <w:t xml:space="preserve">garding </w:t>
            </w:r>
            <w:r w:rsidR="00B23C12">
              <w:rPr>
                <w:rFonts w:cs="Arial"/>
                <w:sz w:val="20"/>
                <w:szCs w:val="20"/>
              </w:rPr>
              <w:t>second</w:t>
            </w:r>
            <w:r w:rsidR="00FF3A21">
              <w:rPr>
                <w:rFonts w:cs="Arial"/>
                <w:sz w:val="20"/>
                <w:szCs w:val="20"/>
              </w:rPr>
              <w:t xml:space="preserve"> </w:t>
            </w:r>
            <w:r w:rsidR="00175532">
              <w:rPr>
                <w:rFonts w:cs="Arial"/>
                <w:sz w:val="20"/>
                <w:szCs w:val="20"/>
              </w:rPr>
              <w:t>r</w:t>
            </w:r>
            <w:r w:rsidR="00FF3A21">
              <w:rPr>
                <w:rFonts w:cs="Arial"/>
                <w:sz w:val="20"/>
                <w:szCs w:val="20"/>
              </w:rPr>
              <w:t xml:space="preserve">eading </w:t>
            </w:r>
            <w:r w:rsidR="00FF3A21" w:rsidRPr="00FF3A21">
              <w:rPr>
                <w:rFonts w:cs="Arial"/>
                <w:sz w:val="20"/>
                <w:szCs w:val="20"/>
              </w:rPr>
              <w:t>of an Ordinance</w:t>
            </w:r>
            <w:r w:rsidR="00FF3A21">
              <w:rPr>
                <w:rFonts w:cs="Arial"/>
                <w:sz w:val="20"/>
                <w:szCs w:val="20"/>
              </w:rPr>
              <w:t xml:space="preserve"> </w:t>
            </w:r>
            <w:r w:rsidR="00FF3A21" w:rsidRPr="00FF3A21">
              <w:rPr>
                <w:rFonts w:cs="Arial"/>
                <w:sz w:val="20"/>
                <w:szCs w:val="20"/>
              </w:rPr>
              <w:t>Repealing</w:t>
            </w:r>
            <w:r w:rsidR="00FF3A21">
              <w:rPr>
                <w:rFonts w:cs="Arial"/>
                <w:sz w:val="20"/>
                <w:szCs w:val="20"/>
              </w:rPr>
              <w:t xml:space="preserve"> Chapter </w:t>
            </w:r>
            <w:r w:rsidR="00F85366">
              <w:rPr>
                <w:rFonts w:cs="Arial"/>
                <w:sz w:val="20"/>
                <w:szCs w:val="20"/>
              </w:rPr>
              <w:t>3</w:t>
            </w:r>
            <w:r w:rsidR="00FF3A21">
              <w:rPr>
                <w:rFonts w:cs="Arial"/>
                <w:sz w:val="20"/>
                <w:szCs w:val="20"/>
              </w:rPr>
              <w:t>9 of Title 2 of the Siskiyou County Code regarding Fees for Requests for County Records.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44F4">
              <w:rPr>
                <w:rFonts w:cs="Arial"/>
                <w:sz w:val="18"/>
                <w:szCs w:val="18"/>
              </w:rPr>
            </w:r>
            <w:r w:rsidR="008344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12DBB0D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44F4">
              <w:rPr>
                <w:rFonts w:cs="Arial"/>
                <w:sz w:val="18"/>
                <w:szCs w:val="18"/>
              </w:rPr>
              <w:t>The proposed ordinance does not affect the County budget.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44F4">
              <w:rPr>
                <w:rFonts w:cs="Arial"/>
                <w:sz w:val="18"/>
                <w:szCs w:val="18"/>
              </w:rPr>
            </w:r>
            <w:r w:rsidR="008344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44F4">
              <w:rPr>
                <w:rFonts w:cs="Arial"/>
                <w:sz w:val="18"/>
                <w:szCs w:val="18"/>
              </w:rPr>
            </w:r>
            <w:r w:rsidR="008344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44F4">
              <w:rPr>
                <w:rFonts w:cs="Arial"/>
                <w:sz w:val="18"/>
                <w:szCs w:val="18"/>
              </w:rPr>
            </w:r>
            <w:r w:rsidR="008344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08A9BF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344F4">
              <w:rPr>
                <w:rFonts w:cs="Arial"/>
              </w:rPr>
              <w:t xml:space="preserve">If the Board so desires: </w:t>
            </w:r>
            <w:r w:rsidR="005C63D9" w:rsidRPr="005C63D9">
              <w:rPr>
                <w:rFonts w:cs="Arial"/>
              </w:rPr>
              <w:t>Introduce, waive</w:t>
            </w:r>
            <w:r w:rsidR="008344F4">
              <w:rPr>
                <w:rFonts w:cs="Arial"/>
              </w:rPr>
              <w:t xml:space="preserve"> the second reading of, and adopt an </w:t>
            </w:r>
            <w:r w:rsidR="005C63D9" w:rsidRPr="005C63D9">
              <w:rPr>
                <w:rFonts w:cs="Arial"/>
              </w:rPr>
              <w:t xml:space="preserve">an ordinance </w:t>
            </w:r>
            <w:r w:rsidR="005C63D9">
              <w:rPr>
                <w:rFonts w:cs="Arial"/>
              </w:rPr>
              <w:t xml:space="preserve">repealing Chapter </w:t>
            </w:r>
            <w:r w:rsidR="00F85366">
              <w:rPr>
                <w:rFonts w:cs="Arial"/>
              </w:rPr>
              <w:t>3</w:t>
            </w:r>
            <w:r w:rsidR="005C63D9">
              <w:rPr>
                <w:rFonts w:cs="Arial"/>
              </w:rPr>
              <w:t>9 of Title 2</w:t>
            </w:r>
            <w:r w:rsidR="005C63D9" w:rsidRPr="005C63D9">
              <w:rPr>
                <w:rFonts w:cs="Arial"/>
              </w:rPr>
              <w:t xml:space="preserve"> of the Siskiyou County Code Regarding </w:t>
            </w:r>
            <w:r w:rsidR="005C63D9">
              <w:rPr>
                <w:rFonts w:cs="Arial"/>
              </w:rPr>
              <w:t>Fees for Public Records Requests</w:t>
            </w:r>
            <w:r w:rsidR="008344F4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553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3D9"/>
    <w:rsid w:val="005F35D7"/>
    <w:rsid w:val="00630A78"/>
    <w:rsid w:val="006331AA"/>
    <w:rsid w:val="006376C3"/>
    <w:rsid w:val="00645B7E"/>
    <w:rsid w:val="00662F60"/>
    <w:rsid w:val="00677610"/>
    <w:rsid w:val="007337B0"/>
    <w:rsid w:val="007769E8"/>
    <w:rsid w:val="007F15ED"/>
    <w:rsid w:val="00826428"/>
    <w:rsid w:val="008344F4"/>
    <w:rsid w:val="008514F8"/>
    <w:rsid w:val="00877DC5"/>
    <w:rsid w:val="00887B36"/>
    <w:rsid w:val="008B6F8B"/>
    <w:rsid w:val="009042C7"/>
    <w:rsid w:val="009668DA"/>
    <w:rsid w:val="009746DC"/>
    <w:rsid w:val="00987442"/>
    <w:rsid w:val="009A58CF"/>
    <w:rsid w:val="009B2C35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23C12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5851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5366"/>
    <w:rsid w:val="00F9092E"/>
    <w:rsid w:val="00F97DCD"/>
    <w:rsid w:val="00FD583D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2023-12-15T15:41:00Z</dcterms:created>
  <dcterms:modified xsi:type="dcterms:W3CDTF">2023-12-15T15:43:00Z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